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D719" w14:textId="17CBB01D" w:rsidR="00107040" w:rsidRPr="00107040" w:rsidRDefault="00107040" w:rsidP="001B2EA8">
      <w:pPr>
        <w:jc w:val="right"/>
        <w:rPr>
          <w:rFonts w:ascii="Times New Roman" w:hAnsi="Times New Roman" w:cs="Times New Roman"/>
          <w:b/>
          <w:u w:val="single"/>
        </w:rPr>
      </w:pPr>
      <w:r w:rsidRPr="00107040">
        <w:rPr>
          <w:rFonts w:ascii="Times New Roman" w:hAnsi="Times New Roman" w:cs="Times New Roman"/>
          <w:b/>
          <w:highlight w:val="yellow"/>
          <w:u w:val="single"/>
        </w:rPr>
        <w:t xml:space="preserve">Priedas </w:t>
      </w:r>
      <w:r w:rsidR="008373E2">
        <w:rPr>
          <w:rFonts w:ascii="Times New Roman" w:hAnsi="Times New Roman" w:cs="Times New Roman"/>
          <w:b/>
          <w:highlight w:val="yellow"/>
          <w:u w:val="single"/>
        </w:rPr>
        <w:t>G</w:t>
      </w:r>
      <w:r w:rsidRPr="00107040">
        <w:rPr>
          <w:rFonts w:ascii="Times New Roman" w:hAnsi="Times New Roman" w:cs="Times New Roman"/>
          <w:b/>
          <w:highlight w:val="yellow"/>
          <w:u w:val="single"/>
        </w:rPr>
        <w:t>1</w:t>
      </w:r>
    </w:p>
    <w:p w14:paraId="79353A56" w14:textId="550DE590" w:rsidR="001B2EA8" w:rsidRPr="00E4107D" w:rsidRDefault="00FF4021" w:rsidP="001B2EA8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</w:t>
      </w:r>
      <w:r w:rsidR="008373E2">
        <w:rPr>
          <w:rFonts w:ascii="Times New Roman" w:hAnsi="Times New Roman" w:cs="Times New Roman"/>
          <w:b/>
        </w:rPr>
        <w:t>L</w:t>
      </w:r>
      <w:r w:rsidR="001B2EA8">
        <w:rPr>
          <w:rFonts w:ascii="Times New Roman" w:hAnsi="Times New Roman" w:cs="Times New Roman"/>
          <w:b/>
        </w:rPr>
        <w:t xml:space="preserve"> </w:t>
      </w:r>
      <w:r w:rsidR="001B2EA8" w:rsidRPr="00E4107D">
        <w:rPr>
          <w:rFonts w:ascii="Times New Roman" w:hAnsi="Times New Roman" w:cs="Times New Roman"/>
          <w:b/>
        </w:rPr>
        <w:t>serijos baldų (</w:t>
      </w:r>
      <w:r w:rsidR="008373E2">
        <w:rPr>
          <w:rFonts w:ascii="Times New Roman" w:hAnsi="Times New Roman" w:cs="Times New Roman"/>
          <w:b/>
        </w:rPr>
        <w:t>laboratorini stalų</w:t>
      </w:r>
      <w:r w:rsidR="001B2EA8" w:rsidRPr="00E4107D">
        <w:rPr>
          <w:rFonts w:ascii="Times New Roman" w:hAnsi="Times New Roman" w:cs="Times New Roman"/>
          <w:b/>
        </w:rPr>
        <w:t xml:space="preserve">) tiekimo, gamybos ir montavimo aprašymai, reikalavimai.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306"/>
        <w:gridCol w:w="7618"/>
      </w:tblGrid>
      <w:tr w:rsidR="00F02913" w:rsidRPr="00BB76C3" w14:paraId="16166A85" w14:textId="77777777" w:rsidTr="00BB76C3">
        <w:tc>
          <w:tcPr>
            <w:tcW w:w="704" w:type="dxa"/>
          </w:tcPr>
          <w:p w14:paraId="1C3C2C9C" w14:textId="77777777" w:rsidR="00F02913" w:rsidRPr="00BB76C3" w:rsidRDefault="00F02913" w:rsidP="004526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B76C3">
              <w:rPr>
                <w:rFonts w:ascii="Times New Roman" w:hAnsi="Times New Roman" w:cs="Times New Roman"/>
                <w:b/>
              </w:rPr>
              <w:t>Eil.</w:t>
            </w:r>
          </w:p>
          <w:p w14:paraId="4B880F79" w14:textId="77777777" w:rsidR="00F02913" w:rsidRPr="00BB76C3" w:rsidRDefault="00F02913" w:rsidP="0045263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B76C3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1306" w:type="dxa"/>
          </w:tcPr>
          <w:p w14:paraId="3DC674A4" w14:textId="77777777" w:rsidR="00F02913" w:rsidRPr="00BB76C3" w:rsidRDefault="00BB76C3" w:rsidP="00BB76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Baldo</w:t>
            </w:r>
            <w:r w:rsidR="0045263A" w:rsidRPr="00BB76C3">
              <w:rPr>
                <w:rFonts w:ascii="Times New Roman" w:hAnsi="Times New Roman" w:cs="Times New Roman"/>
                <w:b/>
              </w:rPr>
              <w:t xml:space="preserve"> (kodas)</w:t>
            </w:r>
          </w:p>
        </w:tc>
        <w:tc>
          <w:tcPr>
            <w:tcW w:w="7618" w:type="dxa"/>
          </w:tcPr>
          <w:p w14:paraId="01758FB3" w14:textId="41CECE67" w:rsidR="00F02913" w:rsidRPr="00BB76C3" w:rsidRDefault="00BB76C3" w:rsidP="009538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B76C3">
              <w:rPr>
                <w:rFonts w:ascii="Times New Roman" w:hAnsi="Times New Roman" w:cs="Times New Roman"/>
                <w:b/>
              </w:rPr>
              <w:t>Baldo pavadinimas</w:t>
            </w:r>
            <w:r w:rsidR="00953889">
              <w:rPr>
                <w:rFonts w:ascii="Times New Roman" w:hAnsi="Times New Roman" w:cs="Times New Roman"/>
                <w:b/>
              </w:rPr>
              <w:t xml:space="preserve">. </w:t>
            </w:r>
            <w:r w:rsidR="00F02913" w:rsidRPr="00BB76C3">
              <w:rPr>
                <w:rFonts w:ascii="Times New Roman" w:hAnsi="Times New Roman" w:cs="Times New Roman"/>
                <w:b/>
              </w:rPr>
              <w:t>Reikalaujamos</w:t>
            </w:r>
            <w:r w:rsidR="0045263A" w:rsidRPr="00BB76C3">
              <w:rPr>
                <w:rFonts w:ascii="Times New Roman" w:hAnsi="Times New Roman" w:cs="Times New Roman"/>
                <w:b/>
              </w:rPr>
              <w:t xml:space="preserve"> baldo charakteristikos, aprašymai</w:t>
            </w:r>
          </w:p>
        </w:tc>
      </w:tr>
      <w:tr w:rsidR="007C0A5C" w:rsidRPr="00BB76C3" w14:paraId="3AD780F4" w14:textId="77777777" w:rsidTr="00BB76C3">
        <w:tc>
          <w:tcPr>
            <w:tcW w:w="704" w:type="dxa"/>
          </w:tcPr>
          <w:p w14:paraId="75013566" w14:textId="77777777" w:rsidR="007C0A5C" w:rsidRPr="00BB76C3" w:rsidRDefault="007C0A5C" w:rsidP="007C0A5C">
            <w:pPr>
              <w:jc w:val="both"/>
              <w:rPr>
                <w:rFonts w:ascii="Times New Roman" w:hAnsi="Times New Roman" w:cs="Times New Roman"/>
              </w:rPr>
            </w:pPr>
            <w:r w:rsidRPr="00BB76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6" w:type="dxa"/>
          </w:tcPr>
          <w:p w14:paraId="4A6A8187" w14:textId="394C379B" w:rsidR="007C0A5C" w:rsidRPr="00BB76C3" w:rsidRDefault="00FF4021" w:rsidP="00BB76C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</w:t>
            </w:r>
            <w:r w:rsidR="008373E2">
              <w:rPr>
                <w:rFonts w:ascii="Times New Roman" w:hAnsi="Times New Roman" w:cs="Times New Roman"/>
                <w:b/>
                <w:bCs/>
                <w:color w:val="000000"/>
              </w:rPr>
              <w:t>L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  <w:r w:rsidR="008373E2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7618" w:type="dxa"/>
          </w:tcPr>
          <w:p w14:paraId="6BEF5EE7" w14:textId="0D713F4F" w:rsidR="008373E2" w:rsidRDefault="008373E2" w:rsidP="00AC34E9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F4383">
              <w:rPr>
                <w:rFonts w:ascii="Times New Roman" w:hAnsi="Times New Roman" w:cs="Times New Roman"/>
                <w:b/>
                <w:spacing w:val="-8"/>
              </w:rPr>
              <w:t xml:space="preserve">Laboratorinis darbo stalas su HPL stalviršiu </w:t>
            </w:r>
            <w:r w:rsidRPr="005F4383">
              <w:rPr>
                <w:rFonts w:ascii="Times New Roman" w:hAnsi="Times New Roman" w:cs="Times New Roman"/>
                <w:b/>
              </w:rPr>
              <w:t>(H tipo kojos-rėmas, dažyto plieno).</w:t>
            </w:r>
          </w:p>
          <w:p w14:paraId="1F640E91" w14:textId="32C011A2" w:rsidR="007C0A5C" w:rsidRPr="00AC34E9" w:rsidRDefault="00382E68" w:rsidP="00AC34E9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Stalo matmenys - ilgis </w:t>
            </w:r>
            <w:r w:rsidR="008373E2" w:rsidRPr="00AC34E9">
              <w:rPr>
                <w:rFonts w:ascii="Times New Roman" w:hAnsi="Times New Roman" w:cs="Times New Roman"/>
              </w:rPr>
              <w:t>210</w:t>
            </w:r>
            <w:r w:rsidRPr="00AC34E9">
              <w:rPr>
                <w:rFonts w:ascii="Times New Roman" w:hAnsi="Times New Roman" w:cs="Times New Roman"/>
              </w:rPr>
              <w:t xml:space="preserve">0, plotis (gylis) </w:t>
            </w:r>
            <w:r w:rsidR="008373E2" w:rsidRPr="00AC34E9">
              <w:rPr>
                <w:rFonts w:ascii="Times New Roman" w:hAnsi="Times New Roman" w:cs="Times New Roman"/>
              </w:rPr>
              <w:t>7</w:t>
            </w:r>
            <w:r w:rsidRPr="00AC34E9">
              <w:rPr>
                <w:rFonts w:ascii="Times New Roman" w:hAnsi="Times New Roman" w:cs="Times New Roman"/>
              </w:rPr>
              <w:t xml:space="preserve">00, aukštis </w:t>
            </w:r>
            <w:r w:rsidR="008373E2" w:rsidRPr="00AC34E9">
              <w:rPr>
                <w:rFonts w:ascii="Times New Roman" w:hAnsi="Times New Roman" w:cs="Times New Roman"/>
              </w:rPr>
              <w:t>90</w:t>
            </w:r>
            <w:r w:rsidRPr="00AC34E9">
              <w:rPr>
                <w:rFonts w:ascii="Times New Roman" w:hAnsi="Times New Roman" w:cs="Times New Roman"/>
              </w:rPr>
              <w:t>0 mm.</w:t>
            </w:r>
          </w:p>
          <w:p w14:paraId="06E9AB66" w14:textId="77777777" w:rsidR="00AC34E9" w:rsidRPr="00AC34E9" w:rsidRDefault="002E1410" w:rsidP="00AC34E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34E9">
              <w:rPr>
                <w:rFonts w:ascii="Times New Roman" w:hAnsi="Times New Roman" w:cs="Times New Roman"/>
              </w:rPr>
              <w:t xml:space="preserve">   </w:t>
            </w:r>
            <w:r w:rsidR="00AC34E9" w:rsidRPr="00AC34E9">
              <w:rPr>
                <w:rFonts w:ascii="Times New Roman" w:hAnsi="Times New Roman" w:cs="Times New Roman"/>
                <w:color w:val="000000" w:themeColor="text1"/>
              </w:rPr>
              <w:t xml:space="preserve">   Laboratorinis darbo stalas, kurio stalviršis tvirtinamas prie plieninio rėmo, apverstos šonu H formos kojomis, skersiniu sutvirtinimu apačioje, bei vertikalia styga tarp stalviršio ir skersinio per stalo vidurį bei aukščio reguliavimo kojomis.</w:t>
            </w:r>
          </w:p>
          <w:p w14:paraId="4D610B45" w14:textId="77777777" w:rsidR="00AC34E9" w:rsidRPr="00AC34E9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Stalo stalviršis gaminamas iš 25 mm storio medienos drožlių plokštės (toliau – MDP). Naudojama MDP plokštė turi būti aukštos kokybės žaliava (trijų sluoksnių, supresuota, nušlifuota ir turi atitikti EN312 standartą). Stalviršio dėvimoji (viršutinė) pusė dengiama/presuojama ne plonesniu nei 0,5 mm storio HPL/CPL (aukšto slėgio laminatu), o iš apačios - kompensaciniu HPL lakštu. Visi stalviršio kraštai (briaunos) laminuojami ne plonesne nei 2 mm storio ABS/PVC briauna. Stalviršio ir briaunų spalva - šviesiai pilka, artima RAL 7047. Stalviršiui numatoma apkrova  – ne mažiau 100 kg, stalui kurio stalviršis yra virš 1 m² ploto - ≥100 kg/m².</w:t>
            </w:r>
          </w:p>
          <w:p w14:paraId="1EFA3E25" w14:textId="30C72C77" w:rsidR="00AC34E9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Stalas turi būti su metaliniu konstrukciniu rėmu, tvirtinamu po stalviršiu, kad stalviršis neišlinktų ir būtų stabilus. Po stalviršiu rėmas turi būti visu stalo perimetru, jis gaminamas iš 50x50 mm (+/- 2 mm)  ir 50x30 mm (+/- 2 mm)  stačiakampių plieno profilių tarpusavyje suvirintų į stačiakampį rėmą. Stalo kojos-rėmas gaminamas iš 50x50 mm kvadratinio profilio plieninių vamzdžių, suvirtintų į vieną stabilią konstrukciją. Stalo rėmo vidurinėje dalyje, tarp apatinio skersinio ir stalviršio rėmo suprojektuota papildoma atrama iš 50x30 mm (+/-2 mm) plieninių vamzdžių, suvirintų į vieną bendrą konstrukciją kartu su stalo rėmu. Visas stalo konstrukcijos rėmas, visi profiliai, visos plieninės rėmo-kojų detalės turi būti kokybiškai, vientisai suvirinti (visose jungimosi vietose) iki vientisų stačiakampių formų, o po virinimo- visos siūlės lygiai nušveistos iki pradinių profilių </w:t>
            </w:r>
            <w:proofErr w:type="spellStart"/>
            <w:r w:rsidRPr="00AC34E9">
              <w:rPr>
                <w:rFonts w:ascii="Times New Roman" w:hAnsi="Times New Roman" w:cs="Times New Roman"/>
              </w:rPr>
              <w:t>stačiakampiškų</w:t>
            </w:r>
            <w:proofErr w:type="spellEnd"/>
            <w:r w:rsidRPr="00AC34E9">
              <w:rPr>
                <w:rFonts w:ascii="Times New Roman" w:hAnsi="Times New Roman" w:cs="Times New Roman"/>
              </w:rPr>
              <w:t xml:space="preserve"> formų. Visas metalas dažomas poliesterio-milteliniais dažais, šviesiai pilka RAL 7047 spalva. Į kojų rėmo apatinius profilius montuojamos penkios reguliuojamo aukščio nerūdijančio plieno atraminės kojos su </w:t>
            </w:r>
            <w:proofErr w:type="spellStart"/>
            <w:r w:rsidRPr="00AC34E9">
              <w:rPr>
                <w:rFonts w:ascii="Times New Roman" w:hAnsi="Times New Roman" w:cs="Times New Roman"/>
              </w:rPr>
              <w:t>padukais</w:t>
            </w:r>
            <w:proofErr w:type="spellEnd"/>
            <w:r w:rsidRPr="00AC34E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C34E9">
              <w:rPr>
                <w:rFonts w:ascii="Times New Roman" w:hAnsi="Times New Roman" w:cs="Times New Roman"/>
              </w:rPr>
              <w:t>padukų</w:t>
            </w:r>
            <w:proofErr w:type="spellEnd"/>
            <w:r w:rsidRPr="00AC34E9">
              <w:rPr>
                <w:rFonts w:ascii="Times New Roman" w:hAnsi="Times New Roman" w:cs="Times New Roman"/>
              </w:rPr>
              <w:t xml:space="preserve"> apatinė dalis turi būti padengta plastikiniu pasluoksniu, kad stumdant </w:t>
            </w:r>
            <w:r>
              <w:rPr>
                <w:rFonts w:ascii="Times New Roman" w:hAnsi="Times New Roman" w:cs="Times New Roman"/>
              </w:rPr>
              <w:t xml:space="preserve">stalą jis </w:t>
            </w:r>
            <w:r w:rsidRPr="00AC34E9">
              <w:rPr>
                <w:rFonts w:ascii="Times New Roman" w:hAnsi="Times New Roman" w:cs="Times New Roman"/>
              </w:rPr>
              <w:t xml:space="preserve">nebraižytų grindų ir minkščiau atsiremtų). Bendras atraminės kojos aukštis ne mažiau nei 100 mm, </w:t>
            </w:r>
            <w:proofErr w:type="spellStart"/>
            <w:r w:rsidRPr="00AC34E9">
              <w:rPr>
                <w:rFonts w:ascii="Times New Roman" w:hAnsi="Times New Roman" w:cs="Times New Roman"/>
              </w:rPr>
              <w:t>paduko</w:t>
            </w:r>
            <w:proofErr w:type="spellEnd"/>
            <w:r w:rsidRPr="00AC34E9">
              <w:rPr>
                <w:rFonts w:ascii="Times New Roman" w:hAnsi="Times New Roman" w:cs="Times New Roman"/>
              </w:rPr>
              <w:t xml:space="preserve"> diametras ne daugiau kaip 50mm (ir nemažiau nei 35-40 mm). Reguliuojamos kojos </w:t>
            </w:r>
            <w:proofErr w:type="spellStart"/>
            <w:r w:rsidRPr="00AC34E9">
              <w:rPr>
                <w:rFonts w:ascii="Times New Roman" w:hAnsi="Times New Roman" w:cs="Times New Roman"/>
              </w:rPr>
              <w:t>padukas</w:t>
            </w:r>
            <w:proofErr w:type="spellEnd"/>
            <w:r w:rsidRPr="00AC34E9">
              <w:rPr>
                <w:rFonts w:ascii="Times New Roman" w:hAnsi="Times New Roman" w:cs="Times New Roman"/>
              </w:rPr>
              <w:t xml:space="preserve"> negali išlįsti už stalo atraminio rėmo ribų.</w:t>
            </w:r>
          </w:p>
          <w:p w14:paraId="64019F74" w14:textId="707D1385" w:rsidR="002251BB" w:rsidRPr="00AC34E9" w:rsidRDefault="002251BB" w:rsidP="00AC34E9">
            <w:pPr>
              <w:jc w:val="both"/>
              <w:rPr>
                <w:rFonts w:ascii="Times New Roman" w:hAnsi="Times New Roman" w:cs="Times New Roman"/>
              </w:rPr>
            </w:pPr>
            <w:r w:rsidRPr="0025722A">
              <w:rPr>
                <w:rFonts w:ascii="Times New Roman" w:hAnsi="Times New Roman" w:cs="Times New Roman"/>
              </w:rPr>
              <w:t xml:space="preserve">   Šviesiai pilkos, artimos RAL-7047 plokščių</w:t>
            </w:r>
            <w:r>
              <w:rPr>
                <w:rFonts w:ascii="Times New Roman" w:hAnsi="Times New Roman" w:cs="Times New Roman"/>
              </w:rPr>
              <w:t xml:space="preserve"> bei HPL</w:t>
            </w:r>
            <w:r w:rsidRPr="0025722A">
              <w:rPr>
                <w:rFonts w:ascii="Times New Roman" w:hAnsi="Times New Roman" w:cs="Times New Roman"/>
              </w:rPr>
              <w:t xml:space="preserve"> spalvos atitikmuo: </w:t>
            </w:r>
            <w:proofErr w:type="spellStart"/>
            <w:r w:rsidRPr="0025722A">
              <w:rPr>
                <w:rFonts w:ascii="Times New Roman" w:hAnsi="Times New Roman" w:cs="Times New Roman"/>
              </w:rPr>
              <w:t>Pfleiderer</w:t>
            </w:r>
            <w:proofErr w:type="spellEnd"/>
            <w:r w:rsidRPr="0025722A">
              <w:rPr>
                <w:rFonts w:ascii="Times New Roman" w:hAnsi="Times New Roman" w:cs="Times New Roman"/>
              </w:rPr>
              <w:t xml:space="preserve"> U12188-VV arba analogiška spalva. Spalvos derinamos prie esamų pagamintų baldų.</w:t>
            </w:r>
          </w:p>
          <w:p w14:paraId="3558F1A9" w14:textId="77777777" w:rsidR="00AC34E9" w:rsidRPr="00AC34E9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Visas medžiagas, jų spalvas bei galutinį baldo dizainą (bei rengiamus gamybinius-darbo brėžinius) privaloma derinti su perkančios organizacijos paskirtu atstovu.</w:t>
            </w:r>
          </w:p>
          <w:p w14:paraId="303BA6C1" w14:textId="39D4D48D" w:rsidR="00AC34E9" w:rsidRPr="00AC34E9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Stalo konstrukcija turi būti stabili, tvirta, stalas turi neišlinkti, - vertinant stalui numatytas jo naudojimo apkrovas. Stalo dešininė, kairinė ar veidrodinė pozicija nustatoma atsižvelgiant pagal pozicijas, nurodytas baldų išdėstymo planuose</w:t>
            </w:r>
            <w:r>
              <w:rPr>
                <w:rFonts w:ascii="Times New Roman" w:hAnsi="Times New Roman" w:cs="Times New Roman"/>
              </w:rPr>
              <w:t xml:space="preserve"> (jie bus pateikti tik konkurso laimėtojui)</w:t>
            </w:r>
            <w:r w:rsidRPr="00AC34E9">
              <w:rPr>
                <w:rFonts w:ascii="Times New Roman" w:hAnsi="Times New Roman" w:cs="Times New Roman"/>
              </w:rPr>
              <w:t xml:space="preserve">. Jei stalas yra statomas į grupę ar eilę su kitais, tokiais pat ar giminingais stalais (žr. pagal baldų išdėstymo planus), - stalas turi būti su </w:t>
            </w:r>
            <w:r>
              <w:rPr>
                <w:rFonts w:ascii="Times New Roman" w:hAnsi="Times New Roman" w:cs="Times New Roman"/>
              </w:rPr>
              <w:t xml:space="preserve">plieninėmis (dažytomis) </w:t>
            </w:r>
            <w:r w:rsidRPr="00AC34E9">
              <w:rPr>
                <w:rFonts w:ascii="Times New Roman" w:hAnsi="Times New Roman" w:cs="Times New Roman"/>
              </w:rPr>
              <w:t xml:space="preserve">fiksavimo/sukabinimo </w:t>
            </w:r>
            <w:r>
              <w:rPr>
                <w:rFonts w:ascii="Times New Roman" w:hAnsi="Times New Roman" w:cs="Times New Roman"/>
              </w:rPr>
              <w:t xml:space="preserve">plokštelinėmis </w:t>
            </w:r>
            <w:r w:rsidRPr="00AC34E9">
              <w:rPr>
                <w:rFonts w:ascii="Times New Roman" w:hAnsi="Times New Roman" w:cs="Times New Roman"/>
              </w:rPr>
              <w:t>detalėmis, kurios leistų jį apjungti ir užfiksuoti į stalų grupę ar eilę su kitais šios ar giminingos pozicijos stalais.</w:t>
            </w:r>
          </w:p>
          <w:p w14:paraId="4F8EF846" w14:textId="7B790317" w:rsidR="00382E68" w:rsidRPr="00BB76C3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Stalo bendri matmenys nuo duotųjų gali skirtis +/- 10 mm.</w:t>
            </w:r>
          </w:p>
        </w:tc>
      </w:tr>
      <w:tr w:rsidR="008373E2" w:rsidRPr="00BB76C3" w14:paraId="4F461B79" w14:textId="77777777" w:rsidTr="00BB76C3">
        <w:tc>
          <w:tcPr>
            <w:tcW w:w="704" w:type="dxa"/>
          </w:tcPr>
          <w:p w14:paraId="787ADD37" w14:textId="2EC85404" w:rsidR="008373E2" w:rsidRPr="00BB76C3" w:rsidRDefault="008373E2" w:rsidP="008373E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06" w:type="dxa"/>
          </w:tcPr>
          <w:p w14:paraId="1C857940" w14:textId="59DF4A2D" w:rsidR="008373E2" w:rsidRPr="00BB76C3" w:rsidRDefault="008373E2" w:rsidP="008373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STL-5</w:t>
            </w:r>
          </w:p>
        </w:tc>
        <w:tc>
          <w:tcPr>
            <w:tcW w:w="7618" w:type="dxa"/>
          </w:tcPr>
          <w:p w14:paraId="76EFD64E" w14:textId="37810810" w:rsidR="008373E2" w:rsidRPr="00AC34E9" w:rsidRDefault="008373E2" w:rsidP="00AC34E9">
            <w:pPr>
              <w:spacing w:line="288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C34E9">
              <w:rPr>
                <w:rFonts w:ascii="Times New Roman" w:hAnsi="Times New Roman" w:cs="Times New Roman"/>
                <w:b/>
                <w:spacing w:val="-8"/>
              </w:rPr>
              <w:t xml:space="preserve">Laboratorinis darbo stalas su HPL stalviršiu, su stalčiais </w:t>
            </w:r>
            <w:r w:rsidRPr="00AC34E9">
              <w:rPr>
                <w:rFonts w:ascii="Times New Roman" w:hAnsi="Times New Roman" w:cs="Times New Roman"/>
                <w:b/>
              </w:rPr>
              <w:t>(H tipo kojos-rėmas, dažyto plieno).</w:t>
            </w:r>
          </w:p>
          <w:p w14:paraId="69FD70B5" w14:textId="466EB834" w:rsidR="008373E2" w:rsidRPr="00AC34E9" w:rsidRDefault="008373E2" w:rsidP="00AC34E9">
            <w:pPr>
              <w:spacing w:line="288" w:lineRule="auto"/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>Stalo matmenys - ilgis 1400, plotis (gylis) 700, aukštis 900 mm.</w:t>
            </w:r>
          </w:p>
          <w:p w14:paraId="0473E178" w14:textId="77777777" w:rsidR="00AC34E9" w:rsidRPr="00AC34E9" w:rsidRDefault="00AC34E9" w:rsidP="00AC34E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34E9">
              <w:rPr>
                <w:rFonts w:ascii="Times New Roman" w:hAnsi="Times New Roman" w:cs="Times New Roman"/>
                <w:color w:val="000000" w:themeColor="text1"/>
              </w:rPr>
              <w:t xml:space="preserve">   Laboratorinis darbo stalas, kurio stalviršis tvirtinamas prie plieninio rėmo, apverstos šonu H formos kojomis, skersiniu sutvirtinimu apačioje bei aukščio </w:t>
            </w:r>
            <w:r w:rsidRPr="00AC34E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reguliavimo kojomis, o po jo stalviršiu pakabinamas </w:t>
            </w:r>
            <w:r w:rsidRPr="00AC34E9">
              <w:rPr>
                <w:rFonts w:ascii="Times New Roman" w:hAnsi="Times New Roman" w:cs="Times New Roman"/>
              </w:rPr>
              <w:t>465x520xh320</w:t>
            </w:r>
            <w:r w:rsidRPr="00AC34E9">
              <w:rPr>
                <w:rFonts w:ascii="Times New Roman" w:hAnsi="Times New Roman" w:cs="Times New Roman"/>
                <w:color w:val="000000" w:themeColor="text1"/>
              </w:rPr>
              <w:t xml:space="preserve"> mm dviejų stalčių blokas.</w:t>
            </w:r>
          </w:p>
          <w:p w14:paraId="6C9D65B3" w14:textId="77777777" w:rsidR="00AC34E9" w:rsidRPr="00AC34E9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   Stalo stalviršis gaminamas iš 25 mm storio medienos drožlių plokštės (toliau - MDP). Naudojama MDP plokštė turi būti aukštos kokybės žaliava (trijų sluoksnių, supresuota, nušlifuota ir turi atitikti EN312 standartą). Stalviršio dėvimoji (viršutinė) pusė dengiama/presuojama ne plonesniu nei 0,5 mm storio HPL/CPL (aukšto slėgio laminatu), o iš apačios - kompensaciniu HPL lakštu. Visi stalviršio kraštai (briaunos) laminuojami ne plonesne nei 2 mm storio ABS/PVC briauna. Stalviršio ir briaunų spalva - šviesiai pilka, artima RAL 7047. Stalviršiui numatoma apkrova – ne mažiau 100 kg.</w:t>
            </w:r>
          </w:p>
          <w:p w14:paraId="6D536B33" w14:textId="77777777" w:rsidR="00AC34E9" w:rsidRPr="00AC34E9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Stalas turi būti su metaliniu konstrukciniu rėmu, tvirtinamu po stalviršiu, kad stalviršis neišlinktų ir būtų stabilus. Po stalviršiu rėmas turi būti visu stalo perimetru, jis gaminamas iš 50x50 mm (+/- 2 mm)  ir 50x30 mm (+/- 2 mm)  stačiakampių plieno profilių, tarpusavyje suvirintų į stačiakampį rėmą. Stalo kojos-rėmas gaminamas iš 50x50 mm kvadratinio profilio plieninių vamzdžių, suvirtintų į vieną stabilią konstrukciją. Visas stalo konstrukcijos rėmas, visi profiliai, visos plieninės rėmo-kojų detalės turi būti kokybiškai, vientisai suvirinti (visose jungimosi vietose) iki vientisų stačiakampių formų, po virinimo - visos siūlės lygiai nušveistos iki pradinių profilių </w:t>
            </w:r>
            <w:proofErr w:type="spellStart"/>
            <w:r w:rsidRPr="00AC34E9">
              <w:rPr>
                <w:rFonts w:ascii="Times New Roman" w:hAnsi="Times New Roman" w:cs="Times New Roman"/>
              </w:rPr>
              <w:t>stačiakampiškų</w:t>
            </w:r>
            <w:proofErr w:type="spellEnd"/>
            <w:r w:rsidRPr="00AC34E9">
              <w:rPr>
                <w:rFonts w:ascii="Times New Roman" w:hAnsi="Times New Roman" w:cs="Times New Roman"/>
              </w:rPr>
              <w:t xml:space="preserve"> formų. Visas metalas dažomas poliesterio-milteliniais dažais, šviesiai pilka RAL 7047 spalva. Į kojų rėmo apatinius profilius montuojamos keturios reguliuojamo aukščio nerūdijančio plieno atraminės kojos su </w:t>
            </w:r>
            <w:proofErr w:type="spellStart"/>
            <w:r w:rsidRPr="00AC34E9">
              <w:rPr>
                <w:rFonts w:ascii="Times New Roman" w:hAnsi="Times New Roman" w:cs="Times New Roman"/>
              </w:rPr>
              <w:t>padukais</w:t>
            </w:r>
            <w:proofErr w:type="spellEnd"/>
            <w:r w:rsidRPr="00AC34E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C34E9">
              <w:rPr>
                <w:rFonts w:ascii="Times New Roman" w:hAnsi="Times New Roman" w:cs="Times New Roman"/>
              </w:rPr>
              <w:t>padukų</w:t>
            </w:r>
            <w:proofErr w:type="spellEnd"/>
            <w:r w:rsidRPr="00AC34E9">
              <w:rPr>
                <w:rFonts w:ascii="Times New Roman" w:hAnsi="Times New Roman" w:cs="Times New Roman"/>
              </w:rPr>
              <w:t xml:space="preserve"> apatinė dalis turi būti padengta plastikiniu pasluoksniu, kad stumdant nebraižytų grindų ir minkščiau atsiremtų). Bendras atraminės kojos aukštis ne mažiau nei 100 mm, </w:t>
            </w:r>
            <w:proofErr w:type="spellStart"/>
            <w:r w:rsidRPr="00AC34E9">
              <w:rPr>
                <w:rFonts w:ascii="Times New Roman" w:hAnsi="Times New Roman" w:cs="Times New Roman"/>
              </w:rPr>
              <w:t>paduko</w:t>
            </w:r>
            <w:proofErr w:type="spellEnd"/>
            <w:r w:rsidRPr="00AC34E9">
              <w:rPr>
                <w:rFonts w:ascii="Times New Roman" w:hAnsi="Times New Roman" w:cs="Times New Roman"/>
              </w:rPr>
              <w:t xml:space="preserve"> diametras ne daugiau kaip 50 mm (ir nemažiau nei 35-40 mm). Reguliuojamos kojos </w:t>
            </w:r>
            <w:proofErr w:type="spellStart"/>
            <w:r w:rsidRPr="00AC34E9">
              <w:rPr>
                <w:rFonts w:ascii="Times New Roman" w:hAnsi="Times New Roman" w:cs="Times New Roman"/>
              </w:rPr>
              <w:t>padukas</w:t>
            </w:r>
            <w:proofErr w:type="spellEnd"/>
            <w:r w:rsidRPr="00AC34E9">
              <w:rPr>
                <w:rFonts w:ascii="Times New Roman" w:hAnsi="Times New Roman" w:cs="Times New Roman"/>
              </w:rPr>
              <w:t xml:space="preserve"> negali išlįsti už stalo atraminio rėmo ribų.</w:t>
            </w:r>
          </w:p>
          <w:p w14:paraId="34448860" w14:textId="5A9B8007" w:rsidR="00AC34E9" w:rsidRPr="00AC34E9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Po stalviršiu pakabinamas/tvirtinamas plieninis dviejų stalčių blokas, kuris gaminamas  iš ne plonesnės nei 1 mm storio lakštinio plieno. Stalčių bloką sudaro du stalčiai, kurių vidiniai matmenys ne mažesni nei 400x500xh120 mm, kiekvieno stalčiaus laikomoji galia ne mažiau nei 20 kg, pilno ištraukimo </w:t>
            </w:r>
            <w:r w:rsidR="002251BB">
              <w:rPr>
                <w:rFonts w:ascii="Times New Roman" w:hAnsi="Times New Roman" w:cs="Times New Roman"/>
              </w:rPr>
              <w:t xml:space="preserve">ritininiai, </w:t>
            </w:r>
            <w:r w:rsidRPr="00AC34E9">
              <w:rPr>
                <w:rFonts w:ascii="Times New Roman" w:hAnsi="Times New Roman" w:cs="Times New Roman"/>
              </w:rPr>
              <w:t>guoliniai ratukų bėgeliai</w:t>
            </w:r>
            <w:r w:rsidR="002251BB">
              <w:rPr>
                <w:rFonts w:ascii="Times New Roman" w:hAnsi="Times New Roman" w:cs="Times New Roman"/>
              </w:rPr>
              <w:t xml:space="preserve"> (montuojami iš stalčiaus apačios)</w:t>
            </w:r>
            <w:r w:rsidRPr="00AC34E9">
              <w:rPr>
                <w:rFonts w:ascii="Times New Roman" w:hAnsi="Times New Roman" w:cs="Times New Roman"/>
              </w:rPr>
              <w:t>, stalčiaus atidarymas - už briaunos. Stalčių blokas dažomas poliesterio-milteliniais dažais, šviesiai pilka RAL 7047 spalva.</w:t>
            </w:r>
          </w:p>
          <w:p w14:paraId="4430A6AA" w14:textId="7DC5050F" w:rsidR="00AC34E9" w:rsidRPr="00AC34E9" w:rsidRDefault="002251BB" w:rsidP="00AC34E9">
            <w:pPr>
              <w:jc w:val="both"/>
              <w:rPr>
                <w:rFonts w:ascii="Times New Roman" w:hAnsi="Times New Roman" w:cs="Times New Roman"/>
              </w:rPr>
            </w:pPr>
            <w:r w:rsidRPr="0025722A">
              <w:rPr>
                <w:rFonts w:ascii="Times New Roman" w:hAnsi="Times New Roman" w:cs="Times New Roman"/>
              </w:rPr>
              <w:t xml:space="preserve">   Šviesiai pilkos, artimos RAL-7047 plokščių</w:t>
            </w:r>
            <w:r>
              <w:rPr>
                <w:rFonts w:ascii="Times New Roman" w:hAnsi="Times New Roman" w:cs="Times New Roman"/>
              </w:rPr>
              <w:t xml:space="preserve"> bei HPL</w:t>
            </w:r>
            <w:r w:rsidRPr="0025722A">
              <w:rPr>
                <w:rFonts w:ascii="Times New Roman" w:hAnsi="Times New Roman" w:cs="Times New Roman"/>
              </w:rPr>
              <w:t xml:space="preserve"> spalvos atitikmuo: </w:t>
            </w:r>
            <w:proofErr w:type="spellStart"/>
            <w:r w:rsidRPr="0025722A">
              <w:rPr>
                <w:rFonts w:ascii="Times New Roman" w:hAnsi="Times New Roman" w:cs="Times New Roman"/>
              </w:rPr>
              <w:t>Pfleiderer</w:t>
            </w:r>
            <w:proofErr w:type="spellEnd"/>
            <w:r w:rsidRPr="0025722A">
              <w:rPr>
                <w:rFonts w:ascii="Times New Roman" w:hAnsi="Times New Roman" w:cs="Times New Roman"/>
              </w:rPr>
              <w:t xml:space="preserve"> U12188-VV arba analogiška spalva. Spalvos derinamos prie esamų pagamintų baldų.</w:t>
            </w:r>
          </w:p>
          <w:p w14:paraId="19768ECB" w14:textId="77777777" w:rsidR="00AC34E9" w:rsidRPr="00AC34E9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Visas medžiagas, jų spalvas bei galutinį baldo dizainą (bei rengiamus gamybinius-darbo brėžinius) privaloma derinti su perkančios organizacijos paskirtu atstovu.</w:t>
            </w:r>
          </w:p>
          <w:p w14:paraId="7450BCB6" w14:textId="056C2AAF" w:rsidR="00AC34E9" w:rsidRPr="00AC34E9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Stalo konstrukcija turi būti stabili, tvirta, stalas turi neišlinkti, - vertinant stalui numatytas jo naudojimo apkrovas. Stalo dešininė, kairinė ar veidrodinė pozicija nustatoma atsižvelgiant pagal pozicijas, nurodytas baldų išdėstymo planuose</w:t>
            </w:r>
            <w:r w:rsidR="002251BB">
              <w:rPr>
                <w:rFonts w:ascii="Times New Roman" w:hAnsi="Times New Roman" w:cs="Times New Roman"/>
              </w:rPr>
              <w:t xml:space="preserve"> </w:t>
            </w:r>
            <w:r w:rsidR="002251BB">
              <w:rPr>
                <w:rFonts w:ascii="Times New Roman" w:hAnsi="Times New Roman" w:cs="Times New Roman"/>
              </w:rPr>
              <w:t>(jie bus pateikti tik konkurso laimėtojui)</w:t>
            </w:r>
            <w:r w:rsidRPr="00AC34E9">
              <w:rPr>
                <w:rFonts w:ascii="Times New Roman" w:hAnsi="Times New Roman" w:cs="Times New Roman"/>
              </w:rPr>
              <w:t xml:space="preserve">. </w:t>
            </w:r>
            <w:r w:rsidR="002251BB" w:rsidRPr="00AC34E9">
              <w:rPr>
                <w:rFonts w:ascii="Times New Roman" w:hAnsi="Times New Roman" w:cs="Times New Roman"/>
              </w:rPr>
              <w:t xml:space="preserve">Jei stalas yra statomas į grupę ar eilę su kitais, tokiais pat ar giminingais stalais (žr. pagal baldų išdėstymo planus), - stalas turi būti su </w:t>
            </w:r>
            <w:r w:rsidR="002251BB">
              <w:rPr>
                <w:rFonts w:ascii="Times New Roman" w:hAnsi="Times New Roman" w:cs="Times New Roman"/>
              </w:rPr>
              <w:t xml:space="preserve">plieninėmis (dažytomis) </w:t>
            </w:r>
            <w:r w:rsidR="002251BB" w:rsidRPr="00AC34E9">
              <w:rPr>
                <w:rFonts w:ascii="Times New Roman" w:hAnsi="Times New Roman" w:cs="Times New Roman"/>
              </w:rPr>
              <w:t xml:space="preserve">fiksavimo/sukabinimo </w:t>
            </w:r>
            <w:r w:rsidR="002251BB">
              <w:rPr>
                <w:rFonts w:ascii="Times New Roman" w:hAnsi="Times New Roman" w:cs="Times New Roman"/>
              </w:rPr>
              <w:t xml:space="preserve">plokštelinėmis </w:t>
            </w:r>
            <w:r w:rsidR="002251BB" w:rsidRPr="00AC34E9">
              <w:rPr>
                <w:rFonts w:ascii="Times New Roman" w:hAnsi="Times New Roman" w:cs="Times New Roman"/>
              </w:rPr>
              <w:t>detalėmis, kurios leistų jį apjungti ir užfiksuoti į stalų grupę ar eilę su kitais šios ar giminingos pozicijos stalais.</w:t>
            </w:r>
          </w:p>
          <w:p w14:paraId="5FEAD6FA" w14:textId="58649072" w:rsidR="008373E2" w:rsidRPr="00BB76C3" w:rsidRDefault="00AC34E9" w:rsidP="00AC34E9">
            <w:pPr>
              <w:jc w:val="both"/>
              <w:rPr>
                <w:rFonts w:ascii="Times New Roman" w:hAnsi="Times New Roman" w:cs="Times New Roman"/>
              </w:rPr>
            </w:pPr>
            <w:r w:rsidRPr="00AC34E9">
              <w:rPr>
                <w:rFonts w:ascii="Times New Roman" w:hAnsi="Times New Roman" w:cs="Times New Roman"/>
              </w:rPr>
              <w:t xml:space="preserve">   Stalo bendri matmenys nuo duotųjų gali skirtis +/- 10 mm.</w:t>
            </w:r>
          </w:p>
        </w:tc>
      </w:tr>
    </w:tbl>
    <w:p w14:paraId="33725241" w14:textId="77777777" w:rsidR="00F02913" w:rsidRPr="00BB76C3" w:rsidRDefault="00F02913" w:rsidP="0045263A">
      <w:pPr>
        <w:jc w:val="both"/>
        <w:rPr>
          <w:rFonts w:ascii="Times New Roman" w:hAnsi="Times New Roman" w:cs="Times New Roman"/>
          <w:b/>
        </w:rPr>
      </w:pPr>
    </w:p>
    <w:sectPr w:rsidR="00F02913" w:rsidRPr="00BB76C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516C02"/>
    <w:multiLevelType w:val="hybridMultilevel"/>
    <w:tmpl w:val="0B004758"/>
    <w:lvl w:ilvl="0" w:tplc="63FC3D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913"/>
    <w:rsid w:val="00013079"/>
    <w:rsid w:val="000353A1"/>
    <w:rsid w:val="00090F78"/>
    <w:rsid w:val="000969EB"/>
    <w:rsid w:val="000A711E"/>
    <w:rsid w:val="000B6BE6"/>
    <w:rsid w:val="00107040"/>
    <w:rsid w:val="001449D2"/>
    <w:rsid w:val="00157532"/>
    <w:rsid w:val="0019684E"/>
    <w:rsid w:val="001B2EA8"/>
    <w:rsid w:val="00215875"/>
    <w:rsid w:val="002251BB"/>
    <w:rsid w:val="002446DE"/>
    <w:rsid w:val="002649DC"/>
    <w:rsid w:val="0029343B"/>
    <w:rsid w:val="002B296A"/>
    <w:rsid w:val="002B3E4A"/>
    <w:rsid w:val="002C59A6"/>
    <w:rsid w:val="002E1410"/>
    <w:rsid w:val="002F762D"/>
    <w:rsid w:val="00305A78"/>
    <w:rsid w:val="0034649B"/>
    <w:rsid w:val="00362152"/>
    <w:rsid w:val="0037289B"/>
    <w:rsid w:val="00380BD5"/>
    <w:rsid w:val="00382E68"/>
    <w:rsid w:val="003B5F39"/>
    <w:rsid w:val="003D42FF"/>
    <w:rsid w:val="003E16B2"/>
    <w:rsid w:val="003F33CE"/>
    <w:rsid w:val="00405D7E"/>
    <w:rsid w:val="0045263A"/>
    <w:rsid w:val="00466705"/>
    <w:rsid w:val="004A1E1C"/>
    <w:rsid w:val="004F4563"/>
    <w:rsid w:val="00526569"/>
    <w:rsid w:val="005300BC"/>
    <w:rsid w:val="00552CCA"/>
    <w:rsid w:val="00563C8D"/>
    <w:rsid w:val="005A6FE3"/>
    <w:rsid w:val="005C6D43"/>
    <w:rsid w:val="005D127D"/>
    <w:rsid w:val="00604AE3"/>
    <w:rsid w:val="00620AD1"/>
    <w:rsid w:val="00654E0B"/>
    <w:rsid w:val="00656302"/>
    <w:rsid w:val="00670AF7"/>
    <w:rsid w:val="006F0D66"/>
    <w:rsid w:val="00701D5A"/>
    <w:rsid w:val="00713321"/>
    <w:rsid w:val="00750C48"/>
    <w:rsid w:val="00762C34"/>
    <w:rsid w:val="00786885"/>
    <w:rsid w:val="007B0981"/>
    <w:rsid w:val="007C0A5C"/>
    <w:rsid w:val="007C6511"/>
    <w:rsid w:val="007D2850"/>
    <w:rsid w:val="007E11C9"/>
    <w:rsid w:val="007E1C5C"/>
    <w:rsid w:val="00821EA0"/>
    <w:rsid w:val="00832DF2"/>
    <w:rsid w:val="008373E2"/>
    <w:rsid w:val="008A259B"/>
    <w:rsid w:val="008F2F71"/>
    <w:rsid w:val="00902AA1"/>
    <w:rsid w:val="00953889"/>
    <w:rsid w:val="009A4821"/>
    <w:rsid w:val="009A78A2"/>
    <w:rsid w:val="009C1689"/>
    <w:rsid w:val="00A1295F"/>
    <w:rsid w:val="00A509F4"/>
    <w:rsid w:val="00AB26B0"/>
    <w:rsid w:val="00AB6A37"/>
    <w:rsid w:val="00AC34E9"/>
    <w:rsid w:val="00B7061F"/>
    <w:rsid w:val="00BB60F0"/>
    <w:rsid w:val="00BB76C3"/>
    <w:rsid w:val="00BC02BC"/>
    <w:rsid w:val="00C354CC"/>
    <w:rsid w:val="00C63D8B"/>
    <w:rsid w:val="00C64513"/>
    <w:rsid w:val="00C80BCA"/>
    <w:rsid w:val="00C86360"/>
    <w:rsid w:val="00C907CA"/>
    <w:rsid w:val="00CC01A9"/>
    <w:rsid w:val="00D032F7"/>
    <w:rsid w:val="00D2222E"/>
    <w:rsid w:val="00D22E62"/>
    <w:rsid w:val="00D52412"/>
    <w:rsid w:val="00DA4ED3"/>
    <w:rsid w:val="00DE5FD4"/>
    <w:rsid w:val="00E14584"/>
    <w:rsid w:val="00E15D90"/>
    <w:rsid w:val="00E51105"/>
    <w:rsid w:val="00E61BB3"/>
    <w:rsid w:val="00E90B93"/>
    <w:rsid w:val="00E94322"/>
    <w:rsid w:val="00EC608C"/>
    <w:rsid w:val="00EF05BA"/>
    <w:rsid w:val="00F02913"/>
    <w:rsid w:val="00F075B7"/>
    <w:rsid w:val="00F35BE0"/>
    <w:rsid w:val="00F75F82"/>
    <w:rsid w:val="00F96B5E"/>
    <w:rsid w:val="00FA2DB6"/>
    <w:rsid w:val="00FD7BE1"/>
    <w:rsid w:val="00FD7C10"/>
    <w:rsid w:val="00FF4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C09DA"/>
  <w15:chartTrackingRefBased/>
  <w15:docId w15:val="{B12EE81C-E233-4BFC-A757-3555C16C6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913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4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CB04F-F384-45E5-9625-DA0ED26A3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4746</Words>
  <Characters>2706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Mikoliūnas</dc:creator>
  <cp:keywords/>
  <dc:description/>
  <cp:lastModifiedBy>Valdas Mikoliūnas</cp:lastModifiedBy>
  <cp:revision>4</cp:revision>
  <dcterms:created xsi:type="dcterms:W3CDTF">2026-03-31T09:38:00Z</dcterms:created>
  <dcterms:modified xsi:type="dcterms:W3CDTF">2026-04-01T15:46:00Z</dcterms:modified>
</cp:coreProperties>
</file>